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F44F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5A2D831" w14:textId="497DBAD2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Bogotá, XXXXXX de 20xx</w:t>
      </w:r>
    </w:p>
    <w:p w14:paraId="734CA60A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 (a)</w:t>
      </w:r>
    </w:p>
    <w:p w14:paraId="5E8AD075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</w:t>
      </w:r>
    </w:p>
    <w:p w14:paraId="0E6BF80A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14:paraId="5F1761CF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F103BA9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ASUNTO: Designación de Vigía de seguridad y Salud en el trabajo</w:t>
      </w:r>
    </w:p>
    <w:p w14:paraId="4CCD86BB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3B68097" w14:textId="77777777" w:rsidR="000C74FC" w:rsidRDefault="000C74FC" w:rsidP="000C74FC">
      <w:pPr>
        <w:pStyle w:val="Default"/>
        <w:spacing w:line="480" w:lineRule="auto"/>
        <w:jc w:val="both"/>
      </w:pPr>
      <w:r>
        <w:t xml:space="preserve">Por medio de la presente, se designa a </w:t>
      </w:r>
      <w:proofErr w:type="spellStart"/>
      <w:r>
        <w:t>xxxxxxxxx</w:t>
      </w:r>
      <w:proofErr w:type="spellEnd"/>
      <w:r>
        <w:t xml:space="preserve"> identificado con C.C. XXXXXXXXXXXXXXX para que cumpla las funciones y responsabilidades como Vigía de seguridad y Salud en el trabajo, de acuerdo a lo dispuesto en la resolución 2013 de 1986 y el decreto 1072 de 2015. La empresa cuenta con menos de 10 trabajadores, por tal razón no se hace la conformación del Comité Paritario de Seguridad y Salud en el trabajo, sino únicamente el nombramiento de un Vigía de Seguridad y Salud en el Trabajo.   Se adjuntan el Objetivo, funciones y responsabilidades de este rol asignado.</w:t>
      </w:r>
    </w:p>
    <w:p w14:paraId="0B6FCD5E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B263E94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14:paraId="653B8CC7" w14:textId="77777777" w:rsidR="000C74FC" w:rsidRPr="003863FB" w:rsidRDefault="000C74FC" w:rsidP="000C74F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42776F" w14:textId="6430D413" w:rsidR="000C74FC" w:rsidRPr="003863FB" w:rsidRDefault="003863FB" w:rsidP="000C74F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863FB">
        <w:rPr>
          <w:rFonts w:ascii="Arial" w:hAnsi="Arial" w:cs="Arial"/>
          <w:b/>
          <w:bCs/>
          <w:sz w:val="24"/>
          <w:szCs w:val="24"/>
        </w:rPr>
        <w:t>CARLOS RUIZ</w:t>
      </w:r>
    </w:p>
    <w:p w14:paraId="39C09DC7" w14:textId="38F62040" w:rsidR="000C74FC" w:rsidRDefault="000C74FC" w:rsidP="000C74FC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Representante</w:t>
      </w:r>
      <w:r w:rsidR="00F35BB4">
        <w:rPr>
          <w:rFonts w:ascii="Arial" w:hAnsi="Arial" w:cs="Arial"/>
          <w:b/>
          <w:sz w:val="24"/>
          <w:szCs w:val="24"/>
        </w:rPr>
        <w:t xml:space="preserve"> legal</w:t>
      </w:r>
    </w:p>
    <w:p w14:paraId="6470018A" w14:textId="6BF22D96" w:rsidR="000C74FC" w:rsidRDefault="00F35BB4" w:rsidP="000C74FC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EOM SAS</w:t>
      </w:r>
    </w:p>
    <w:p w14:paraId="2D71A566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BE3062E" w14:textId="77777777" w:rsidR="000C74FC" w:rsidRDefault="000C74FC" w:rsidP="000C74FC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F710187" w14:textId="77777777" w:rsidR="000C74FC" w:rsidRDefault="000C74FC" w:rsidP="000C74FC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OBJETIVOS DEL VIGIA DE SEGURIDAD Y SALUD EN EL TRABAJO.</w:t>
      </w:r>
    </w:p>
    <w:p w14:paraId="3D548AC2" w14:textId="77777777" w:rsidR="000C74FC" w:rsidRDefault="000C74FC" w:rsidP="000C74FC">
      <w:pPr>
        <w:pStyle w:val="Default"/>
        <w:jc w:val="both"/>
      </w:pPr>
    </w:p>
    <w:p w14:paraId="6F5C11D6" w14:textId="77777777" w:rsidR="000C74FC" w:rsidRDefault="000C74FC" w:rsidP="000C74FC">
      <w:pPr>
        <w:pStyle w:val="Default"/>
        <w:jc w:val="both"/>
      </w:pPr>
      <w:r>
        <w:t xml:space="preserve">Participar de las actividades del Sistema de Gestión de Seguridad y Salud en el Trabajo y vigilar su desarrollo en la empresa. </w:t>
      </w:r>
    </w:p>
    <w:p w14:paraId="3A252505" w14:textId="77777777" w:rsidR="000C74FC" w:rsidRDefault="000C74FC" w:rsidP="000C74FC">
      <w:pPr>
        <w:pStyle w:val="Default"/>
        <w:jc w:val="both"/>
      </w:pPr>
    </w:p>
    <w:p w14:paraId="3E0A0868" w14:textId="77777777" w:rsidR="000C74FC" w:rsidRDefault="000C74FC" w:rsidP="000C74FC">
      <w:pPr>
        <w:pStyle w:val="Default"/>
        <w:jc w:val="center"/>
        <w:rPr>
          <w:b/>
          <w:bCs/>
        </w:rPr>
      </w:pPr>
      <w:r>
        <w:rPr>
          <w:b/>
          <w:bCs/>
        </w:rPr>
        <w:t>FUNCIONES Y RESPONSABILIDADES DEL VIGIA DE SEGURIDAD Y SALUD EN EL TRABAJO.</w:t>
      </w:r>
    </w:p>
    <w:p w14:paraId="21F16496" w14:textId="77777777" w:rsidR="000C74FC" w:rsidRDefault="000C74FC" w:rsidP="000C74FC">
      <w:pPr>
        <w:pStyle w:val="Default"/>
        <w:jc w:val="both"/>
      </w:pPr>
    </w:p>
    <w:p w14:paraId="44AC8A0F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 xml:space="preserve">Proponer a la Alta Dirección adoptar las medidas y el desarrollo de actividades que procuren y mantengan la salud en los lugares y ambientes de trabajo. </w:t>
      </w:r>
    </w:p>
    <w:p w14:paraId="2A394ACD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 xml:space="preserve">Proponer y participar en actividades de capacitación en SST dirigidas a todos los empleados de la empresa. </w:t>
      </w:r>
    </w:p>
    <w:p w14:paraId="72F75CC8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 xml:space="preserve">Colaborar con los funcionarios de entidades gubernamentales de seguridad y salud en el trabajo en las actividades que éstos adelanten en la administración y recibir por derecho propio los informes correspondientes. </w:t>
      </w:r>
    </w:p>
    <w:p w14:paraId="16AF5B58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 xml:space="preserve">Vigilar el desarrollo de las actividades que en materia de medicina, higiene y seguridad industrial debe realizar la Alta Dirección de acuerdo con el Reglamento de Higiene y Seguridad Industrial y las normas vigentes; promover su divulgación y observancia. </w:t>
      </w:r>
    </w:p>
    <w:p w14:paraId="60500E04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 xml:space="preserve">Colaborar en el análisis de las causas de los accidentes de trabajo y enfermedades laborales y proponer al empleador las medidas correctivas que haya lugar para evitar su ocurrencia. Evaluar los programas que se hayan realizado. </w:t>
      </w:r>
    </w:p>
    <w:p w14:paraId="7A36A17E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 xml:space="preserve">Visitar periódicamente los lugares de trabajo e inspeccionar los ambientes, máquinas, equipos, aparatos y las operaciones realizadas por el personal de trabajadores en cada área o sección de la administración e informar al empleador sobre la existencia de factores de riesgo y sugerir las medidas correctivas y de control. </w:t>
      </w:r>
    </w:p>
    <w:p w14:paraId="1CDE4A26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 xml:space="preserve">Estudiar y considerar las sugerencias que presenten los trabajadores en materia de medicina, higiene y seguridad industrial. </w:t>
      </w:r>
    </w:p>
    <w:p w14:paraId="16CF5286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 xml:space="preserve">Servir como organismo de coordinación entre el empleador y los trabajadores en la solución de los problemas relativos a la seguridad y salud en el trabajo. Tramitar los reclamos de los trabajadores relacionados con la seguridad y salud en el trabajo. </w:t>
      </w:r>
    </w:p>
    <w:p w14:paraId="2A9D936E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 xml:space="preserve">Solicitar periódicamente a la administración informes sobre accidentalidad y enfermedades laborales con el objeto proponer soluciones de mejora en el desempeño de la seguridad y salud en el trabajo. </w:t>
      </w:r>
    </w:p>
    <w:p w14:paraId="7A2DB800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>Mantener un archivo de los informes mensuales y demás actividades que se desarrollen, el cual estará en cualquier momento a disposición del empleador, los trabajadores y las autoridades competentes.</w:t>
      </w:r>
    </w:p>
    <w:p w14:paraId="46F8DE6C" w14:textId="77777777" w:rsidR="000C74FC" w:rsidRDefault="000C74FC" w:rsidP="000C74FC">
      <w:pPr>
        <w:pStyle w:val="NoSpacing"/>
        <w:numPr>
          <w:ilvl w:val="0"/>
          <w:numId w:val="1"/>
        </w:numPr>
        <w:ind w:left="284" w:hanging="284"/>
        <w:rPr>
          <w:lang w:val="es-CO"/>
        </w:rPr>
      </w:pPr>
      <w:r>
        <w:rPr>
          <w:lang w:val="es-CO"/>
        </w:rPr>
        <w:t>Las demás funciones que le señalen las normas sobre seguridad y salud en el trabajo.</w:t>
      </w:r>
    </w:p>
    <w:p w14:paraId="5479A9FA" w14:textId="77777777" w:rsidR="000C74FC" w:rsidRDefault="000C74FC" w:rsidP="000C74FC">
      <w:pPr>
        <w:pStyle w:val="Default"/>
        <w:ind w:left="284" w:hanging="284"/>
        <w:jc w:val="both"/>
        <w:rPr>
          <w:b/>
          <w:sz w:val="22"/>
        </w:rPr>
      </w:pPr>
    </w:p>
    <w:p w14:paraId="5D26B511" w14:textId="77777777" w:rsidR="00D65899" w:rsidRDefault="00D65899"/>
    <w:sectPr w:rsidR="00D65899" w:rsidSect="007A724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A27E" w14:textId="77777777" w:rsidR="007A724F" w:rsidRDefault="007A724F" w:rsidP="000C74FC">
      <w:pPr>
        <w:spacing w:after="0" w:line="240" w:lineRule="auto"/>
      </w:pPr>
      <w:r>
        <w:separator/>
      </w:r>
    </w:p>
  </w:endnote>
  <w:endnote w:type="continuationSeparator" w:id="0">
    <w:p w14:paraId="0939C26F" w14:textId="77777777" w:rsidR="007A724F" w:rsidRDefault="007A724F" w:rsidP="000C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BD91" w14:textId="77777777" w:rsidR="007A724F" w:rsidRDefault="007A724F" w:rsidP="000C74FC">
      <w:pPr>
        <w:spacing w:after="0" w:line="240" w:lineRule="auto"/>
      </w:pPr>
      <w:r>
        <w:separator/>
      </w:r>
    </w:p>
  </w:footnote>
  <w:footnote w:type="continuationSeparator" w:id="0">
    <w:p w14:paraId="245C07F2" w14:textId="77777777" w:rsidR="007A724F" w:rsidRDefault="007A724F" w:rsidP="000C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7725" w14:textId="0FBF1CA3" w:rsidR="000C74FC" w:rsidRPr="00F35BB4" w:rsidRDefault="003863FB">
    <w:pPr>
      <w:pStyle w:val="Header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>
      <w:rPr>
        <w:rFonts w:ascii="Arial Black" w:hAnsi="Arial Black"/>
        <w:b/>
        <w:bCs/>
        <w:noProof/>
        <w:color w:val="808080" w:themeColor="background1" w:themeShade="80"/>
        <w:sz w:val="28"/>
        <w:szCs w:val="28"/>
        <w14:ligatures w14:val="standardContextual"/>
      </w:rPr>
      <w:drawing>
        <wp:anchor distT="0" distB="0" distL="114300" distR="114300" simplePos="0" relativeHeight="251659264" behindDoc="1" locked="0" layoutInCell="1" allowOverlap="1" wp14:anchorId="31BA4CC4" wp14:editId="546C0646">
          <wp:simplePos x="0" y="0"/>
          <wp:positionH relativeFrom="column">
            <wp:posOffset>55245</wp:posOffset>
          </wp:positionH>
          <wp:positionV relativeFrom="paragraph">
            <wp:posOffset>-190500</wp:posOffset>
          </wp:positionV>
          <wp:extent cx="453390" cy="453390"/>
          <wp:effectExtent l="0" t="0" r="3810" b="3810"/>
          <wp:wrapNone/>
          <wp:docPr id="9727282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28243" name="Picture 972728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D0828"/>
    <w:multiLevelType w:val="hybridMultilevel"/>
    <w:tmpl w:val="3A38D2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FC"/>
    <w:rsid w:val="000C74FC"/>
    <w:rsid w:val="003863FB"/>
    <w:rsid w:val="006A42DB"/>
    <w:rsid w:val="0072020E"/>
    <w:rsid w:val="007A724F"/>
    <w:rsid w:val="008840FC"/>
    <w:rsid w:val="00D65899"/>
    <w:rsid w:val="00F3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5D1E"/>
  <w15:chartTrackingRefBased/>
  <w15:docId w15:val="{0305AEE9-EDB6-40BC-A732-98AB484D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FC"/>
    <w:pPr>
      <w:spacing w:line="256" w:lineRule="auto"/>
    </w:pPr>
    <w:rPr>
      <w:lang w:val="es-C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arrafo"/>
    <w:uiPriority w:val="1"/>
    <w:qFormat/>
    <w:rsid w:val="000C74FC"/>
    <w:pP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es-CO"/>
      <w14:ligatures w14:val="none"/>
    </w:rPr>
  </w:style>
  <w:style w:type="paragraph" w:customStyle="1" w:styleId="Default">
    <w:name w:val="Default"/>
    <w:rsid w:val="000C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7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4FC"/>
    <w:rPr>
      <w:lang w:val="es-C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4FC"/>
    <w:rPr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Chang</dc:creator>
  <cp:keywords/>
  <dc:description/>
  <cp:lastModifiedBy>Cho Chang</cp:lastModifiedBy>
  <cp:revision>3</cp:revision>
  <dcterms:created xsi:type="dcterms:W3CDTF">2024-04-02T16:57:00Z</dcterms:created>
  <dcterms:modified xsi:type="dcterms:W3CDTF">2024-04-06T22:09:00Z</dcterms:modified>
</cp:coreProperties>
</file>